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240" w:lineRule="auto"/>
      </w:pPr>
      <w:r>
        <w:rPr>
          <w:color w:val="000000"/>
          <w:sz w:val="42"/>
        </w:rPr>
        <w:t>Data Deletion Request Form</w:t>
      </w:r>
    </w:p>
    <w:p>
      <w:pPr>
        <w:spacing w:line="240" w:lineRule="auto"/>
      </w:pPr>
      <w:r>
        <w:rPr>
          <w:rFonts w:ascii="Arial" w:hAnsi="Arial"/>
          <w:sz w:val="20"/>
        </w:rPr>
        <w:t>True Data Ops</w:t>
      </w:r>
    </w:p>
    <w:p>
      <w:pPr>
        <w:spacing w:line="240" w:lineRule="auto"/>
      </w:pPr>
      <w:r>
        <w:rPr>
          <w:rFonts w:ascii="Arial" w:hAnsi="Arial"/>
          <w:sz w:val="20"/>
        </w:rPr>
        <w:t>Complete this form and email it to info@truedataops.com. Use the subject "Data Deletion Request". You may instead include the answers in the body of your email. Send from your account email address when possible.</w:t>
      </w:r>
    </w:p>
    <w:p>
      <w:pPr>
        <w:keepNext/>
        <w:spacing w:after="60" w:line="240" w:lineRule="auto"/>
      </w:pPr>
      <w:r>
        <w:rPr>
          <w:rFonts w:ascii="Arial" w:hAnsi="Arial"/>
          <w:b/>
          <w:sz w:val="20"/>
        </w:rPr>
        <w:t>Your name</w:t>
      </w:r>
    </w:p>
    <w:p>
      <w:pPr>
        <w:spacing w:after="140" w:line="240" w:lineRule="auto"/>
      </w:pPr>
      <w:r>
        <w:rPr>
          <w:rFonts w:ascii="Arial" w:hAnsi="Arial"/>
          <w:color w:val="595959"/>
          <w:sz w:val="20"/>
        </w:rPr>
        <w:t>[Type your response here]</w:t>
      </w:r>
    </w:p>
    <w:p>
      <w:pPr>
        <w:keepNext/>
        <w:spacing w:after="60" w:line="240" w:lineRule="auto"/>
      </w:pPr>
      <w:r>
        <w:rPr>
          <w:rFonts w:ascii="Arial" w:hAnsi="Arial"/>
          <w:b/>
          <w:sz w:val="20"/>
        </w:rPr>
        <w:t>Account email address</w:t>
      </w:r>
    </w:p>
    <w:p>
      <w:pPr>
        <w:spacing w:after="140" w:line="240" w:lineRule="auto"/>
      </w:pPr>
      <w:r>
        <w:rPr>
          <w:rFonts w:ascii="Arial" w:hAnsi="Arial"/>
          <w:color w:val="595959"/>
          <w:sz w:val="20"/>
        </w:rPr>
        <w:t>[Type your response here]</w:t>
      </w:r>
    </w:p>
    <w:p>
      <w:pPr>
        <w:keepNext/>
        <w:spacing w:after="60" w:line="240" w:lineRule="auto"/>
      </w:pPr>
      <w:r>
        <w:rPr>
          <w:rFonts w:ascii="Arial" w:hAnsi="Arial"/>
          <w:b/>
          <w:sz w:val="20"/>
        </w:rPr>
        <w:t>Reply email address if different</w:t>
      </w:r>
    </w:p>
    <w:p>
      <w:pPr>
        <w:spacing w:after="140" w:line="240" w:lineRule="auto"/>
      </w:pPr>
      <w:r>
        <w:rPr>
          <w:rFonts w:ascii="Arial" w:hAnsi="Arial"/>
          <w:color w:val="595959"/>
          <w:sz w:val="20"/>
        </w:rPr>
        <w:t>[Type your response here]</w:t>
      </w:r>
    </w:p>
    <w:p>
      <w:pPr>
        <w:keepNext/>
        <w:spacing w:after="60" w:line="240" w:lineRule="auto"/>
      </w:pPr>
      <w:r>
        <w:rPr>
          <w:rFonts w:ascii="Arial" w:hAnsi="Arial"/>
          <w:b/>
          <w:sz w:val="20"/>
        </w:rPr>
        <w:t>Organization or workspace if applicable</w:t>
      </w:r>
    </w:p>
    <w:p>
      <w:pPr>
        <w:spacing w:after="140" w:line="240" w:lineRule="auto"/>
      </w:pPr>
      <w:r>
        <w:rPr>
          <w:rFonts w:ascii="Arial" w:hAnsi="Arial"/>
          <w:color w:val="595959"/>
          <w:sz w:val="20"/>
        </w:rPr>
        <w:t>[Type your response here]</w:t>
      </w:r>
    </w:p>
    <w:p>
      <w:pPr>
        <w:keepNext/>
        <w:spacing w:after="60" w:line="240" w:lineRule="auto"/>
      </w:pPr>
      <w:r>
        <w:rPr>
          <w:rFonts w:ascii="Arial" w:hAnsi="Arial"/>
          <w:b/>
          <w:sz w:val="20"/>
        </w:rPr>
        <w:t>Service involved such as web app iOS Android or TDO Edge</w:t>
      </w:r>
    </w:p>
    <w:p>
      <w:pPr>
        <w:spacing w:after="140" w:line="240" w:lineRule="auto"/>
      </w:pPr>
      <w:r>
        <w:rPr>
          <w:rFonts w:ascii="Arial" w:hAnsi="Arial"/>
          <w:color w:val="595959"/>
          <w:sz w:val="20"/>
        </w:rPr>
        <w:t>[Type your response here]</w:t>
      </w:r>
    </w:p>
    <w:p>
      <w:pPr>
        <w:keepNext/>
        <w:spacing w:after="60" w:line="240" w:lineRule="auto"/>
      </w:pPr>
      <w:r>
        <w:rPr>
          <w:rFonts w:ascii="Arial" w:hAnsi="Arial"/>
          <w:b/>
          <w:sz w:val="20"/>
        </w:rPr>
        <w:t>Requested action and information to delete</w:t>
      </w:r>
    </w:p>
    <w:p>
      <w:pPr>
        <w:spacing w:after="300" w:line="240" w:lineRule="auto"/>
      </w:pPr>
      <w:r>
        <w:rPr>
          <w:rFonts w:ascii="Arial" w:hAnsi="Arial"/>
          <w:color w:val="595959"/>
          <w:sz w:val="20"/>
        </w:rPr>
        <w:t>[Type your response here]</w:t>
      </w:r>
    </w:p>
    <w:p>
      <w:pPr>
        <w:spacing w:line="240" w:lineRule="auto"/>
      </w:pPr>
      <w:r>
        <w:rPr>
          <w:rFonts w:ascii="Arial" w:hAnsi="Arial"/>
          <w:sz w:val="20"/>
        </w:rPr>
        <w:t>Specify whether you want account deletion, deletion of particular personal information, or both. Identify relevant records without copying sensitive data into this form.</w:t>
      </w:r>
    </w:p>
    <w:p>
      <w:pPr>
        <w:keepNext/>
        <w:spacing w:after="60" w:line="240" w:lineRule="auto"/>
      </w:pPr>
      <w:r>
        <w:rPr>
          <w:rFonts w:ascii="Arial" w:hAnsi="Arial"/>
          <w:b/>
          <w:sz w:val="20"/>
        </w:rPr>
        <w:t>If acting for someone else identify your role and authority</w:t>
      </w:r>
    </w:p>
    <w:p>
      <w:pPr>
        <w:spacing w:after="140" w:line="240" w:lineRule="auto"/>
      </w:pPr>
      <w:r>
        <w:rPr>
          <w:rFonts w:ascii="Arial" w:hAnsi="Arial"/>
          <w:color w:val="595959"/>
          <w:sz w:val="20"/>
        </w:rPr>
        <w:t>[Type your response here]</w:t>
      </w:r>
    </w:p>
    <w:p>
      <w:pPr>
        <w:keepNext/>
        <w:spacing w:after="60" w:line="240" w:lineRule="auto"/>
      </w:pPr>
      <w:r>
        <w:rPr>
          <w:rFonts w:ascii="Arial" w:hAnsi="Arial"/>
          <w:b/>
          <w:sz w:val="20"/>
        </w:rPr>
        <w:t>Request date</w:t>
      </w:r>
    </w:p>
    <w:p>
      <w:pPr>
        <w:spacing w:after="140" w:line="240" w:lineRule="auto"/>
      </w:pPr>
      <w:r>
        <w:rPr>
          <w:rFonts w:ascii="Arial" w:hAnsi="Arial"/>
          <w:color w:val="595959"/>
          <w:sz w:val="20"/>
        </w:rPr>
        <w:t>[Type your response here]</w:t>
      </w:r>
    </w:p>
    <w:p>
      <w:pPr>
        <w:spacing w:line="240" w:lineRule="auto"/>
      </w:pPr>
      <w:r>
        <w:rPr>
          <w:rFonts w:ascii="Arial" w:hAnsi="Arial"/>
          <w:sz w:val="20"/>
        </w:rPr>
        <w:t>Do not attach passwords, authentication codes, payment card details, or government ID. TDO will contact you if proportionate verification or clarification is needed. Submitting this form requests review; it does not itself delete data. TDO will explain relevant consequences and any lawful retention requirements before completing the request.</w:t>
      </w:r>
    </w:p>
    <w:p>
      <w:pPr>
        <w:spacing w:line="240" w:lineRule="auto"/>
      </w:pPr>
      <w:r>
        <w:rPr>
          <w:rFonts w:ascii="Arial" w:hAnsi="Arial"/>
          <w:sz w:val="20"/>
        </w:rPr>
        <w:t>Information provided here is used to handle the request and maintain a limited compliance record as described in the Privacy Policy.</w:t>
      </w:r>
    </w:p>
    <w:sectPr w:rsidR="00FC693F" w:rsidRPr="0006063C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40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